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DB" w:rsidRDefault="00F84456" w:rsidP="00F84456">
      <w:pPr>
        <w:tabs>
          <w:tab w:val="left" w:pos="1985"/>
          <w:tab w:val="left" w:pos="3119"/>
        </w:tabs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val="fr-FR" w:eastAsia="fr-FR"/>
        </w:rPr>
        <w:drawing>
          <wp:inline distT="0" distB="0" distL="0" distR="0" wp14:anchorId="27EF7374" wp14:editId="282CF2DF">
            <wp:extent cx="1362075" cy="152611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PF-fond-blan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494" cy="152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FC" w:rsidRDefault="005953FC" w:rsidP="005953FC">
      <w:pPr>
        <w:tabs>
          <w:tab w:val="left" w:pos="1985"/>
          <w:tab w:val="left" w:pos="3119"/>
        </w:tabs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TROPHEE de PORT FREJUS  20</w:t>
      </w:r>
      <w:r w:rsidR="00F84456">
        <w:rPr>
          <w:b/>
          <w:sz w:val="56"/>
          <w:szCs w:val="56"/>
        </w:rPr>
        <w:t>22</w:t>
      </w:r>
    </w:p>
    <w:p w:rsidR="00E82BDB" w:rsidRPr="00E82BDB" w:rsidRDefault="00E82BDB" w:rsidP="00E82BDB">
      <w:pPr>
        <w:tabs>
          <w:tab w:val="left" w:pos="1985"/>
          <w:tab w:val="left" w:pos="3119"/>
        </w:tabs>
        <w:spacing w:after="0"/>
        <w:jc w:val="center"/>
        <w:rPr>
          <w:b/>
          <w:sz w:val="40"/>
          <w:szCs w:val="36"/>
        </w:rPr>
      </w:pPr>
    </w:p>
    <w:p w:rsidR="005953FC" w:rsidRDefault="008C0CD0" w:rsidP="005953FC">
      <w:pPr>
        <w:pStyle w:val="Paragraphedeliste"/>
        <w:tabs>
          <w:tab w:val="left" w:pos="1985"/>
          <w:tab w:val="left" w:pos="3119"/>
        </w:tabs>
        <w:ind w:left="0"/>
        <w:rPr>
          <w:b/>
        </w:rPr>
      </w:pPr>
      <w:r w:rsidRPr="005953FC">
        <w:rPr>
          <w:b/>
        </w:rPr>
        <w:t>PLACES DE PORT</w:t>
      </w:r>
    </w:p>
    <w:p w:rsidR="004B388D" w:rsidRPr="005D32E3" w:rsidRDefault="00BD376E" w:rsidP="005953FC">
      <w:pPr>
        <w:pStyle w:val="Paragraphedeliste"/>
        <w:tabs>
          <w:tab w:val="left" w:pos="1985"/>
          <w:tab w:val="left" w:pos="3119"/>
        </w:tabs>
        <w:ind w:left="0"/>
        <w:rPr>
          <w:sz w:val="20"/>
          <w:szCs w:val="20"/>
        </w:rPr>
      </w:pPr>
      <w:r w:rsidRPr="005D32E3">
        <w:rPr>
          <w:sz w:val="20"/>
          <w:szCs w:val="20"/>
        </w:rPr>
        <w:t xml:space="preserve">Les places seront gratuites du vendredi au dimanche pour tout </w:t>
      </w:r>
      <w:r w:rsidR="007B3E3B" w:rsidRPr="005D32E3">
        <w:rPr>
          <w:sz w:val="20"/>
          <w:szCs w:val="20"/>
        </w:rPr>
        <w:t xml:space="preserve">visiteur </w:t>
      </w:r>
      <w:r w:rsidRPr="005D32E3">
        <w:rPr>
          <w:sz w:val="20"/>
          <w:szCs w:val="20"/>
        </w:rPr>
        <w:t>participant</w:t>
      </w:r>
      <w:r w:rsidR="0094017E" w:rsidRPr="005D32E3">
        <w:rPr>
          <w:sz w:val="20"/>
          <w:szCs w:val="20"/>
        </w:rPr>
        <w:t xml:space="preserve"> </w:t>
      </w:r>
      <w:r w:rsidR="007B3E3B" w:rsidRPr="005D32E3">
        <w:rPr>
          <w:sz w:val="20"/>
          <w:szCs w:val="20"/>
        </w:rPr>
        <w:t>au Trophée de Port Fréjus.</w:t>
      </w:r>
    </w:p>
    <w:p w:rsidR="00E82BDB" w:rsidRPr="005D32E3" w:rsidRDefault="00E82BDB" w:rsidP="005953FC">
      <w:pPr>
        <w:pStyle w:val="Paragraphedeliste"/>
        <w:tabs>
          <w:tab w:val="left" w:pos="1985"/>
          <w:tab w:val="left" w:pos="3119"/>
        </w:tabs>
        <w:ind w:left="0"/>
        <w:rPr>
          <w:b/>
          <w:sz w:val="20"/>
          <w:szCs w:val="20"/>
        </w:rPr>
      </w:pPr>
    </w:p>
    <w:p w:rsidR="009024B4" w:rsidRPr="005D32E3" w:rsidRDefault="009024B4" w:rsidP="009024B4">
      <w:pPr>
        <w:pStyle w:val="Paragraphedeliste"/>
        <w:tabs>
          <w:tab w:val="left" w:pos="1985"/>
          <w:tab w:val="left" w:pos="3119"/>
        </w:tabs>
        <w:ind w:left="0"/>
        <w:rPr>
          <w:b/>
          <w:sz w:val="20"/>
          <w:szCs w:val="20"/>
        </w:rPr>
      </w:pPr>
      <w:r w:rsidRPr="005D32E3">
        <w:rPr>
          <w:b/>
          <w:sz w:val="20"/>
          <w:szCs w:val="20"/>
        </w:rPr>
        <w:t>RESPONSABILITES</w:t>
      </w:r>
    </w:p>
    <w:p w:rsidR="00B060CD" w:rsidRPr="005D32E3" w:rsidRDefault="00B060CD" w:rsidP="00CF5E26">
      <w:pPr>
        <w:pStyle w:val="Paragraphedeliste"/>
        <w:tabs>
          <w:tab w:val="left" w:pos="1985"/>
          <w:tab w:val="left" w:pos="3119"/>
        </w:tabs>
        <w:ind w:left="0"/>
        <w:jc w:val="both"/>
        <w:rPr>
          <w:sz w:val="20"/>
          <w:szCs w:val="20"/>
        </w:rPr>
      </w:pPr>
      <w:r w:rsidRPr="005D32E3">
        <w:rPr>
          <w:sz w:val="20"/>
          <w:szCs w:val="20"/>
        </w:rPr>
        <w:t>L’attention des concurrents est attirée sur le chapitre 1 des règles fondamentales de l’I.S.A.F concernant la sécurité :</w:t>
      </w:r>
    </w:p>
    <w:p w:rsidR="00CF5E26" w:rsidRPr="005D32E3" w:rsidRDefault="00B060CD" w:rsidP="00CF5E26">
      <w:pPr>
        <w:pStyle w:val="Paragraphedeliste"/>
        <w:numPr>
          <w:ilvl w:val="1"/>
          <w:numId w:val="7"/>
        </w:numPr>
        <w:ind w:left="1134" w:hanging="425"/>
        <w:jc w:val="both"/>
        <w:rPr>
          <w:sz w:val="20"/>
          <w:szCs w:val="20"/>
        </w:rPr>
      </w:pPr>
      <w:r w:rsidRPr="005D32E3">
        <w:rPr>
          <w:sz w:val="20"/>
          <w:szCs w:val="20"/>
        </w:rPr>
        <w:t>Un bateau ou un concurrent doit apporter toute aide possible à toute personne ou navire en danger.</w:t>
      </w:r>
    </w:p>
    <w:p w:rsidR="00B060CD" w:rsidRPr="005D32E3" w:rsidRDefault="00B060CD" w:rsidP="00CF5E26">
      <w:pPr>
        <w:pStyle w:val="Paragraphedeliste"/>
        <w:numPr>
          <w:ilvl w:val="1"/>
          <w:numId w:val="7"/>
        </w:numPr>
        <w:tabs>
          <w:tab w:val="left" w:pos="709"/>
        </w:tabs>
        <w:ind w:left="1134" w:hanging="425"/>
        <w:jc w:val="both"/>
        <w:rPr>
          <w:sz w:val="20"/>
          <w:szCs w:val="20"/>
        </w:rPr>
      </w:pPr>
      <w:r w:rsidRPr="005D32E3">
        <w:rPr>
          <w:sz w:val="20"/>
          <w:szCs w:val="20"/>
        </w:rPr>
        <w:t xml:space="preserve">Un bateau doit avoir à bord un équipement de sauvetage approprié pour toutes les personnes embarquées, y compris un dispositif prêt pour usage immédiat, à moins que ses règles de classe ne prévoient </w:t>
      </w:r>
      <w:r w:rsidR="00981D12">
        <w:rPr>
          <w:sz w:val="20"/>
          <w:szCs w:val="20"/>
        </w:rPr>
        <w:t>d’</w:t>
      </w:r>
      <w:r w:rsidRPr="005D32E3">
        <w:rPr>
          <w:sz w:val="20"/>
          <w:szCs w:val="20"/>
        </w:rPr>
        <w:t>autre</w:t>
      </w:r>
      <w:r w:rsidR="00981D12">
        <w:rPr>
          <w:sz w:val="20"/>
          <w:szCs w:val="20"/>
        </w:rPr>
        <w:t>s</w:t>
      </w:r>
      <w:r w:rsidRPr="005D32E3">
        <w:rPr>
          <w:sz w:val="20"/>
          <w:szCs w:val="20"/>
        </w:rPr>
        <w:t xml:space="preserve"> disposition</w:t>
      </w:r>
      <w:r w:rsidR="00981D12">
        <w:rPr>
          <w:sz w:val="20"/>
          <w:szCs w:val="20"/>
        </w:rPr>
        <w:t>s</w:t>
      </w:r>
      <w:r w:rsidRPr="005D32E3">
        <w:rPr>
          <w:sz w:val="20"/>
          <w:szCs w:val="20"/>
        </w:rPr>
        <w:t>. Chaque concurrent est personnellement responsable du port d’un système de flottabilité personnel approprié aux conditions.</w:t>
      </w:r>
    </w:p>
    <w:p w:rsidR="00B060CD" w:rsidRPr="005D32E3" w:rsidRDefault="00BD7A0A" w:rsidP="00CF5E26">
      <w:pPr>
        <w:pStyle w:val="Paragraphedeliste"/>
        <w:numPr>
          <w:ilvl w:val="1"/>
          <w:numId w:val="7"/>
        </w:numPr>
        <w:tabs>
          <w:tab w:val="left" w:pos="709"/>
        </w:tabs>
        <w:ind w:left="1134" w:hanging="425"/>
        <w:jc w:val="both"/>
        <w:rPr>
          <w:sz w:val="20"/>
          <w:szCs w:val="20"/>
        </w:rPr>
      </w:pPr>
      <w:r w:rsidRPr="005D32E3">
        <w:rPr>
          <w:sz w:val="20"/>
          <w:szCs w:val="20"/>
        </w:rPr>
        <w:t>La décis</w:t>
      </w:r>
      <w:r w:rsidR="00B060CD" w:rsidRPr="005D32E3">
        <w:rPr>
          <w:sz w:val="20"/>
          <w:szCs w:val="20"/>
        </w:rPr>
        <w:t>ion d’un bateau de participer à une course ou de rester e</w:t>
      </w:r>
      <w:r w:rsidRPr="005D32E3">
        <w:rPr>
          <w:sz w:val="20"/>
          <w:szCs w:val="20"/>
        </w:rPr>
        <w:t>n course relève de sa seule res</w:t>
      </w:r>
      <w:r w:rsidR="00B060CD" w:rsidRPr="005D32E3">
        <w:rPr>
          <w:sz w:val="20"/>
          <w:szCs w:val="20"/>
        </w:rPr>
        <w:t>ponsabilité.</w:t>
      </w:r>
    </w:p>
    <w:p w:rsidR="00B060CD" w:rsidRPr="005D32E3" w:rsidRDefault="00BD7A0A" w:rsidP="00BD7A0A">
      <w:pPr>
        <w:tabs>
          <w:tab w:val="left" w:pos="709"/>
          <w:tab w:val="left" w:pos="3119"/>
        </w:tabs>
        <w:jc w:val="both"/>
        <w:rPr>
          <w:sz w:val="20"/>
          <w:szCs w:val="20"/>
        </w:rPr>
      </w:pPr>
      <w:r w:rsidRPr="005D32E3">
        <w:rPr>
          <w:sz w:val="20"/>
          <w:szCs w:val="20"/>
        </w:rPr>
        <w:t xml:space="preserve">les concurrents sont personnellement responsables de tout accident matériel ou corporel pouvant survenir à leur voilier ou à eux-mêmes. Ils se doivent d’apprécier les qualités de leur voilier et d’eux-mêmes et </w:t>
      </w:r>
      <w:r w:rsidR="00D93D7C" w:rsidRPr="005D32E3">
        <w:rPr>
          <w:sz w:val="20"/>
          <w:szCs w:val="20"/>
        </w:rPr>
        <w:t>n</w:t>
      </w:r>
      <w:r w:rsidRPr="005D32E3">
        <w:rPr>
          <w:sz w:val="20"/>
          <w:szCs w:val="20"/>
        </w:rPr>
        <w:t>e prendre le départ ou rester en course</w:t>
      </w:r>
      <w:r w:rsidR="003E49E3" w:rsidRPr="005D32E3">
        <w:rPr>
          <w:sz w:val="20"/>
          <w:szCs w:val="20"/>
        </w:rPr>
        <w:t>,</w:t>
      </w:r>
      <w:r w:rsidRPr="005D32E3">
        <w:rPr>
          <w:sz w:val="20"/>
          <w:szCs w:val="20"/>
        </w:rPr>
        <w:t xml:space="preserve"> compte tenu du vent, de l’état de la mer et des prévisions météorologiques, que s’ils estiment pouvoir le faire sans danger.</w:t>
      </w:r>
    </w:p>
    <w:p w:rsidR="00BD7A0A" w:rsidRPr="005D32E3" w:rsidRDefault="00BD7A0A" w:rsidP="00BD7A0A">
      <w:pPr>
        <w:tabs>
          <w:tab w:val="left" w:pos="709"/>
          <w:tab w:val="left" w:pos="3119"/>
        </w:tabs>
        <w:jc w:val="both"/>
        <w:rPr>
          <w:sz w:val="20"/>
          <w:szCs w:val="20"/>
        </w:rPr>
      </w:pPr>
      <w:r w:rsidRPr="005D32E3">
        <w:rPr>
          <w:sz w:val="20"/>
          <w:szCs w:val="20"/>
        </w:rPr>
        <w:t>Il est rappelé aux concurrents qu’ils se doivent de respecter le R</w:t>
      </w:r>
      <w:r w:rsidR="00D93D7C" w:rsidRPr="005D32E3">
        <w:rPr>
          <w:sz w:val="20"/>
          <w:szCs w:val="20"/>
        </w:rPr>
        <w:t>E</w:t>
      </w:r>
      <w:r w:rsidRPr="005D32E3">
        <w:rPr>
          <w:sz w:val="20"/>
          <w:szCs w:val="20"/>
        </w:rPr>
        <w:t>GLEMENT INTERNATIONAL POUR PREVENIR LES ABORDAGES EN MER EN TOUTE CIRCONSTANCE.</w:t>
      </w:r>
    </w:p>
    <w:p w:rsidR="009024B4" w:rsidRDefault="00BD7A0A" w:rsidP="00F84456">
      <w:pPr>
        <w:tabs>
          <w:tab w:val="left" w:pos="709"/>
          <w:tab w:val="left" w:pos="3119"/>
        </w:tabs>
        <w:jc w:val="both"/>
        <w:rPr>
          <w:sz w:val="20"/>
          <w:szCs w:val="20"/>
        </w:rPr>
      </w:pPr>
      <w:r w:rsidRPr="005D32E3">
        <w:rPr>
          <w:sz w:val="20"/>
          <w:szCs w:val="20"/>
        </w:rPr>
        <w:t>Le propriétai</w:t>
      </w:r>
      <w:r w:rsidR="005D32E3" w:rsidRPr="005D32E3">
        <w:rPr>
          <w:sz w:val="20"/>
          <w:szCs w:val="20"/>
        </w:rPr>
        <w:t>re du bateau doit être assuré. I</w:t>
      </w:r>
      <w:r w:rsidRPr="005D32E3">
        <w:rPr>
          <w:sz w:val="20"/>
          <w:szCs w:val="20"/>
        </w:rPr>
        <w:t>l est responsable de sa sécurité et de celle de son équipage</w:t>
      </w:r>
      <w:r w:rsidR="00DD7FE8" w:rsidRPr="005D32E3">
        <w:rPr>
          <w:sz w:val="20"/>
          <w:szCs w:val="20"/>
        </w:rPr>
        <w:t>.</w:t>
      </w:r>
      <w:r w:rsidR="00E70D2A" w:rsidRPr="005D32E3">
        <w:rPr>
          <w:sz w:val="20"/>
          <w:szCs w:val="20"/>
        </w:rPr>
        <w:t xml:space="preserve"> </w:t>
      </w:r>
      <w:r w:rsidR="005D32E3" w:rsidRPr="005D32E3">
        <w:rPr>
          <w:sz w:val="20"/>
          <w:szCs w:val="20"/>
        </w:rPr>
        <w:t xml:space="preserve">Chaque participant ou ses invités restent responsables vis-à-vis des autres </w:t>
      </w:r>
      <w:r w:rsidR="00617556">
        <w:rPr>
          <w:sz w:val="20"/>
          <w:szCs w:val="20"/>
        </w:rPr>
        <w:t>participants</w:t>
      </w:r>
      <w:r w:rsidR="005D32E3" w:rsidRPr="005D32E3">
        <w:rPr>
          <w:sz w:val="20"/>
          <w:szCs w:val="20"/>
        </w:rPr>
        <w:t xml:space="preserve"> et des tiers  et renoncent à engager la responsabilité du YCPF et de ses dirigeants quel</w:t>
      </w:r>
      <w:r w:rsidR="00617556">
        <w:rPr>
          <w:sz w:val="20"/>
          <w:szCs w:val="20"/>
        </w:rPr>
        <w:t xml:space="preserve"> qu’en soit le motif</w:t>
      </w:r>
      <w:r w:rsidR="005D32E3">
        <w:rPr>
          <w:sz w:val="20"/>
          <w:szCs w:val="20"/>
        </w:rPr>
        <w:t>. Le</w:t>
      </w:r>
      <w:r w:rsidR="00E70D2A" w:rsidRPr="005D32E3">
        <w:rPr>
          <w:sz w:val="20"/>
          <w:szCs w:val="20"/>
        </w:rPr>
        <w:t xml:space="preserve"> participant aux manifestations organisées par le  Y</w:t>
      </w:r>
      <w:r w:rsidR="004A02A7">
        <w:rPr>
          <w:sz w:val="20"/>
          <w:szCs w:val="20"/>
        </w:rPr>
        <w:t xml:space="preserve">acht </w:t>
      </w:r>
      <w:r w:rsidR="00E70D2A" w:rsidRPr="005D32E3">
        <w:rPr>
          <w:sz w:val="20"/>
          <w:szCs w:val="20"/>
        </w:rPr>
        <w:t>C</w:t>
      </w:r>
      <w:r w:rsidR="004A02A7">
        <w:rPr>
          <w:sz w:val="20"/>
          <w:szCs w:val="20"/>
        </w:rPr>
        <w:t>lub de P</w:t>
      </w:r>
      <w:r w:rsidR="00820B0D" w:rsidRPr="005D32E3">
        <w:rPr>
          <w:sz w:val="20"/>
          <w:szCs w:val="20"/>
        </w:rPr>
        <w:t xml:space="preserve">ort </w:t>
      </w:r>
      <w:r w:rsidR="00E70D2A" w:rsidRPr="005D32E3">
        <w:rPr>
          <w:sz w:val="20"/>
          <w:szCs w:val="20"/>
        </w:rPr>
        <w:t xml:space="preserve">Fréjus </w:t>
      </w:r>
      <w:r w:rsidR="004A02A7" w:rsidRPr="005D32E3">
        <w:rPr>
          <w:sz w:val="20"/>
          <w:szCs w:val="20"/>
        </w:rPr>
        <w:t>accept</w:t>
      </w:r>
      <w:r w:rsidR="004A02A7">
        <w:rPr>
          <w:sz w:val="20"/>
          <w:szCs w:val="20"/>
        </w:rPr>
        <w:t>e</w:t>
      </w:r>
      <w:r w:rsidR="00E70D2A" w:rsidRPr="005D32E3">
        <w:rPr>
          <w:sz w:val="20"/>
          <w:szCs w:val="20"/>
        </w:rPr>
        <w:t>, sauf avis contraire écrit de sa part, que son image soit diffusée sur le site et supports d’information par l’intermédiaire des photos prises lors de tous les évènements liés à cet</w:t>
      </w:r>
      <w:r w:rsidR="00F84456" w:rsidRPr="005D32E3">
        <w:rPr>
          <w:sz w:val="20"/>
          <w:szCs w:val="20"/>
        </w:rPr>
        <w:t>te manifestation.</w:t>
      </w:r>
    </w:p>
    <w:p w:rsidR="004A02A7" w:rsidRDefault="004A02A7" w:rsidP="00F84456">
      <w:pPr>
        <w:tabs>
          <w:tab w:val="left" w:pos="709"/>
          <w:tab w:val="left" w:pos="3119"/>
        </w:tabs>
        <w:jc w:val="both"/>
        <w:rPr>
          <w:b/>
          <w:sz w:val="20"/>
          <w:szCs w:val="20"/>
        </w:rPr>
      </w:pPr>
      <w:r w:rsidRPr="004A02A7">
        <w:rPr>
          <w:b/>
          <w:sz w:val="20"/>
          <w:szCs w:val="20"/>
        </w:rPr>
        <w:t>INSCRIPTION</w:t>
      </w:r>
      <w:r>
        <w:rPr>
          <w:b/>
          <w:sz w:val="20"/>
          <w:szCs w:val="20"/>
        </w:rPr>
        <w:t>S</w:t>
      </w:r>
    </w:p>
    <w:p w:rsidR="004A02A7" w:rsidRPr="004A02A7" w:rsidRDefault="004A02A7" w:rsidP="00F84456">
      <w:pPr>
        <w:tabs>
          <w:tab w:val="left" w:pos="709"/>
          <w:tab w:val="left" w:pos="3119"/>
        </w:tabs>
        <w:jc w:val="both"/>
        <w:rPr>
          <w:b/>
          <w:sz w:val="20"/>
          <w:szCs w:val="20"/>
        </w:rPr>
      </w:pPr>
      <w:r w:rsidRPr="004A02A7">
        <w:rPr>
          <w:sz w:val="20"/>
          <w:szCs w:val="20"/>
        </w:rPr>
        <w:t xml:space="preserve">Les inscriptions peuvent se faire soit sur NVI régate, soit en retournant le bulletin d’inscription ci-joint par mail. Pour ces deux premières solutions,  le </w:t>
      </w:r>
      <w:r>
        <w:rPr>
          <w:sz w:val="20"/>
          <w:szCs w:val="20"/>
        </w:rPr>
        <w:t>paiement</w:t>
      </w:r>
      <w:r w:rsidRPr="004A02A7">
        <w:rPr>
          <w:sz w:val="20"/>
          <w:szCs w:val="20"/>
        </w:rPr>
        <w:t xml:space="preserve"> sera à </w:t>
      </w:r>
      <w:r>
        <w:rPr>
          <w:sz w:val="20"/>
          <w:szCs w:val="20"/>
        </w:rPr>
        <w:t>effectuer</w:t>
      </w:r>
      <w:r w:rsidRPr="004A02A7">
        <w:rPr>
          <w:sz w:val="20"/>
          <w:szCs w:val="20"/>
        </w:rPr>
        <w:t xml:space="preserve"> avant le briefing du samedi matin. Vous avez la possibilité de retourner votre inscription  </w:t>
      </w:r>
      <w:r w:rsidR="00483845">
        <w:rPr>
          <w:sz w:val="20"/>
          <w:szCs w:val="20"/>
        </w:rPr>
        <w:t>par courrier ou</w:t>
      </w:r>
      <w:r w:rsidRPr="004A02A7">
        <w:rPr>
          <w:sz w:val="20"/>
          <w:szCs w:val="20"/>
        </w:rPr>
        <w:t xml:space="preserve"> la déposer, accompagné</w:t>
      </w:r>
      <w:r>
        <w:rPr>
          <w:sz w:val="20"/>
          <w:szCs w:val="20"/>
        </w:rPr>
        <w:t>e</w:t>
      </w:r>
      <w:r w:rsidRPr="004A02A7">
        <w:rPr>
          <w:sz w:val="20"/>
          <w:szCs w:val="20"/>
        </w:rPr>
        <w:t xml:space="preserve"> de son règlement, directement dans la boite aux lettres du club située près de la capitainerie.</w:t>
      </w:r>
    </w:p>
    <w:p w:rsidR="005B383C" w:rsidRPr="001957AD" w:rsidRDefault="00E82BDB" w:rsidP="005B383C">
      <w:pPr>
        <w:tabs>
          <w:tab w:val="left" w:pos="1985"/>
          <w:tab w:val="left" w:pos="3828"/>
        </w:tabs>
        <w:ind w:right="-142"/>
        <w:rPr>
          <w:i/>
        </w:rPr>
      </w:pPr>
      <w:r>
        <w:tab/>
      </w:r>
      <w:r>
        <w:tab/>
      </w:r>
      <w:r w:rsidR="005B383C" w:rsidRPr="005B383C">
        <w:t>Signature du Skipper</w:t>
      </w:r>
      <w:r w:rsidR="005B383C">
        <w:rPr>
          <w:i/>
        </w:rPr>
        <w:t xml:space="preserve"> précédé de la mention «  lu et approuvé»</w:t>
      </w:r>
    </w:p>
    <w:p w:rsidR="00F84456" w:rsidRDefault="00F84456" w:rsidP="00D93D7C">
      <w:pPr>
        <w:tabs>
          <w:tab w:val="left" w:pos="1985"/>
          <w:tab w:val="left" w:pos="3119"/>
        </w:tabs>
        <w:rPr>
          <w:sz w:val="24"/>
          <w:szCs w:val="24"/>
        </w:rPr>
      </w:pPr>
    </w:p>
    <w:p w:rsidR="00F84456" w:rsidRPr="00D93D7C" w:rsidRDefault="00F84456" w:rsidP="00D93D7C">
      <w:pPr>
        <w:tabs>
          <w:tab w:val="left" w:pos="1985"/>
          <w:tab w:val="left" w:pos="3119"/>
        </w:tabs>
        <w:rPr>
          <w:sz w:val="24"/>
          <w:szCs w:val="24"/>
        </w:rPr>
      </w:pPr>
    </w:p>
    <w:p w:rsidR="00A8556A" w:rsidRPr="005B383C" w:rsidRDefault="00E82BDB" w:rsidP="00E82BDB">
      <w:pPr>
        <w:tabs>
          <w:tab w:val="left" w:pos="1985"/>
          <w:tab w:val="left" w:pos="3119"/>
        </w:tabs>
        <w:rPr>
          <w:b/>
          <w:sz w:val="40"/>
          <w:szCs w:val="40"/>
        </w:rPr>
      </w:pPr>
      <w:r>
        <w:rPr>
          <w:i/>
          <w:noProof/>
          <w:lang w:val="fr-FR" w:eastAsia="fr-FR"/>
        </w:rPr>
        <w:lastRenderedPageBreak/>
        <w:drawing>
          <wp:inline distT="0" distB="0" distL="0" distR="0" wp14:anchorId="1A4FCAD4" wp14:editId="0224F82B">
            <wp:extent cx="1285875" cy="1440736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PF-fond-blan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809" cy="144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  <w:r w:rsidR="00A8556A" w:rsidRPr="005B383C">
        <w:rPr>
          <w:b/>
          <w:sz w:val="40"/>
          <w:szCs w:val="40"/>
        </w:rPr>
        <w:t>Trophée Port Fréjus</w:t>
      </w:r>
      <w:r w:rsidR="00EC3ED3" w:rsidRPr="005B383C">
        <w:rPr>
          <w:b/>
          <w:sz w:val="40"/>
          <w:szCs w:val="40"/>
        </w:rPr>
        <w:t xml:space="preserve"> les </w:t>
      </w:r>
      <w:r w:rsidR="00F84456" w:rsidRPr="005B383C">
        <w:rPr>
          <w:b/>
          <w:sz w:val="40"/>
          <w:szCs w:val="40"/>
        </w:rPr>
        <w:t>2</w:t>
      </w:r>
      <w:r w:rsidR="00AB783B" w:rsidRPr="005B383C">
        <w:rPr>
          <w:b/>
          <w:sz w:val="40"/>
          <w:szCs w:val="40"/>
        </w:rPr>
        <w:t xml:space="preserve"> et </w:t>
      </w:r>
      <w:r w:rsidR="00F84456" w:rsidRPr="005B383C">
        <w:rPr>
          <w:b/>
          <w:sz w:val="40"/>
          <w:szCs w:val="40"/>
        </w:rPr>
        <w:t>3</w:t>
      </w:r>
      <w:r w:rsidR="00AB783B" w:rsidRPr="005B383C">
        <w:rPr>
          <w:b/>
          <w:sz w:val="40"/>
          <w:szCs w:val="40"/>
        </w:rPr>
        <w:t xml:space="preserve"> avril 20</w:t>
      </w:r>
      <w:r w:rsidR="00F84456" w:rsidRPr="005B383C">
        <w:rPr>
          <w:b/>
          <w:sz w:val="40"/>
          <w:szCs w:val="40"/>
        </w:rPr>
        <w:t>22</w:t>
      </w:r>
    </w:p>
    <w:p w:rsidR="00DD540D" w:rsidRPr="00A8556A" w:rsidRDefault="00E82BDB" w:rsidP="002B1CBC">
      <w:pPr>
        <w:tabs>
          <w:tab w:val="left" w:pos="1985"/>
          <w:tab w:val="left" w:pos="3119"/>
        </w:tabs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DA4DAB" w:rsidRPr="00A8556A">
        <w:rPr>
          <w:b/>
          <w:sz w:val="56"/>
          <w:szCs w:val="56"/>
        </w:rPr>
        <w:t>Bulletin d’inscription</w:t>
      </w:r>
    </w:p>
    <w:p w:rsidR="004C0F8A" w:rsidRDefault="004C0F8A" w:rsidP="005B383C">
      <w:pPr>
        <w:tabs>
          <w:tab w:val="left" w:pos="1985"/>
          <w:tab w:val="left" w:pos="3119"/>
        </w:tabs>
        <w:spacing w:after="0"/>
        <w:rPr>
          <w:b/>
          <w:sz w:val="32"/>
          <w:szCs w:val="32"/>
        </w:rPr>
      </w:pPr>
    </w:p>
    <w:p w:rsidR="00DA4DAB" w:rsidRPr="00EE1F15" w:rsidRDefault="00DA4DAB" w:rsidP="001010A2">
      <w:pPr>
        <w:tabs>
          <w:tab w:val="left" w:pos="1985"/>
          <w:tab w:val="left" w:pos="3119"/>
        </w:tabs>
        <w:spacing w:after="0"/>
        <w:ind w:left="-284"/>
        <w:rPr>
          <w:b/>
          <w:sz w:val="32"/>
          <w:szCs w:val="32"/>
        </w:rPr>
      </w:pPr>
      <w:r w:rsidRPr="00EE1F15">
        <w:rPr>
          <w:b/>
          <w:sz w:val="32"/>
          <w:szCs w:val="32"/>
        </w:rPr>
        <w:t>Bateau</w:t>
      </w:r>
    </w:p>
    <w:p w:rsidR="00DA4DAB" w:rsidRDefault="00DA4DAB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 w:rsidRPr="00DA4DAB">
        <w:rPr>
          <w:sz w:val="24"/>
          <w:szCs w:val="24"/>
        </w:rPr>
        <w:t>NOM : ………………………………………</w:t>
      </w:r>
      <w:r>
        <w:rPr>
          <w:sz w:val="24"/>
          <w:szCs w:val="24"/>
        </w:rPr>
        <w:t xml:space="preserve">………………………………………….       </w:t>
      </w:r>
    </w:p>
    <w:p w:rsidR="00DA4DAB" w:rsidRDefault="00DA4DAB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 xml:space="preserve">Type : …………………………………………………………………………………..     </w:t>
      </w:r>
    </w:p>
    <w:p w:rsidR="00DA4DAB" w:rsidRDefault="00DA4DAB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Longueur : …………………………………       Largeur : …………………………………..</w:t>
      </w:r>
    </w:p>
    <w:p w:rsidR="00262C20" w:rsidRPr="00EE1F15" w:rsidRDefault="0027208F" w:rsidP="001010A2">
      <w:pPr>
        <w:tabs>
          <w:tab w:val="left" w:pos="1985"/>
          <w:tab w:val="left" w:pos="3119"/>
        </w:tabs>
        <w:spacing w:before="240" w:after="0"/>
        <w:ind w:left="-284" w:right="-142"/>
        <w:rPr>
          <w:b/>
          <w:sz w:val="32"/>
          <w:szCs w:val="32"/>
        </w:rPr>
      </w:pPr>
      <w:r>
        <w:rPr>
          <w:b/>
          <w:sz w:val="32"/>
          <w:szCs w:val="32"/>
        </w:rPr>
        <w:t>Propriétaire ou s</w:t>
      </w:r>
      <w:r w:rsidR="00262C20" w:rsidRPr="00EE1F15">
        <w:rPr>
          <w:b/>
          <w:sz w:val="32"/>
          <w:szCs w:val="32"/>
        </w:rPr>
        <w:t>kipper</w:t>
      </w:r>
    </w:p>
    <w:p w:rsidR="00262C20" w:rsidRDefault="00A8556A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NOM, P</w:t>
      </w:r>
      <w:r w:rsidR="00262C20" w:rsidRPr="00262C20">
        <w:rPr>
          <w:sz w:val="24"/>
          <w:szCs w:val="24"/>
        </w:rPr>
        <w:t xml:space="preserve">rénom : </w:t>
      </w:r>
      <w:r w:rsidR="00262C20">
        <w:rPr>
          <w:sz w:val="24"/>
          <w:szCs w:val="24"/>
        </w:rPr>
        <w:t>…………………………………………………………………………………………………………………………...</w:t>
      </w:r>
    </w:p>
    <w:p w:rsidR="00262C20" w:rsidRDefault="00262C20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</w:t>
      </w:r>
    </w:p>
    <w:p w:rsidR="00262C20" w:rsidRDefault="00262C20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Téléphone : ……………………………………    E-mail : …………………………………………………………………………….</w:t>
      </w:r>
    </w:p>
    <w:p w:rsidR="00262C20" w:rsidRDefault="00262C20" w:rsidP="001010A2">
      <w:pPr>
        <w:tabs>
          <w:tab w:val="left" w:pos="1985"/>
          <w:tab w:val="left" w:pos="3119"/>
        </w:tabs>
        <w:spacing w:after="0" w:line="36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>Club : ……………………………………………………………………………….</w:t>
      </w:r>
    </w:p>
    <w:p w:rsidR="001010A2" w:rsidRDefault="00262C20" w:rsidP="001010A2">
      <w:pPr>
        <w:tabs>
          <w:tab w:val="left" w:pos="1985"/>
          <w:tab w:val="left" w:pos="3119"/>
        </w:tabs>
        <w:spacing w:before="240" w:after="0"/>
        <w:ind w:left="-284" w:right="-142"/>
        <w:rPr>
          <w:b/>
          <w:sz w:val="32"/>
          <w:szCs w:val="32"/>
        </w:rPr>
      </w:pPr>
      <w:r w:rsidRPr="00EE1F15">
        <w:rPr>
          <w:b/>
          <w:sz w:val="32"/>
          <w:szCs w:val="32"/>
        </w:rPr>
        <w:t>Participation</w:t>
      </w:r>
    </w:p>
    <w:p w:rsidR="001010A2" w:rsidRDefault="001010A2" w:rsidP="001010A2">
      <w:pPr>
        <w:tabs>
          <w:tab w:val="left" w:pos="1985"/>
          <w:tab w:val="left" w:pos="3119"/>
        </w:tabs>
        <w:spacing w:after="0" w:line="24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 xml:space="preserve">Bateau et </w:t>
      </w:r>
      <w:r w:rsidR="008864E6">
        <w:rPr>
          <w:sz w:val="24"/>
          <w:szCs w:val="24"/>
        </w:rPr>
        <w:t>équipage</w:t>
      </w:r>
      <w:r>
        <w:rPr>
          <w:sz w:val="24"/>
          <w:szCs w:val="24"/>
        </w:rPr>
        <w:t xml:space="preserve">………………………………………………= </w:t>
      </w:r>
      <w:r>
        <w:rPr>
          <w:sz w:val="24"/>
          <w:szCs w:val="24"/>
        </w:rPr>
        <w:tab/>
        <w:t xml:space="preserve"> </w:t>
      </w:r>
      <w:r w:rsidR="00F84456">
        <w:rPr>
          <w:sz w:val="32"/>
          <w:szCs w:val="32"/>
        </w:rPr>
        <w:t>20</w:t>
      </w:r>
      <w:r w:rsidR="00262C20" w:rsidRPr="00DD540D">
        <w:rPr>
          <w:sz w:val="24"/>
          <w:szCs w:val="24"/>
        </w:rPr>
        <w:t xml:space="preserve"> €</w:t>
      </w:r>
    </w:p>
    <w:p w:rsidR="001010A2" w:rsidRDefault="001010A2" w:rsidP="00AB783B">
      <w:pPr>
        <w:tabs>
          <w:tab w:val="left" w:pos="1985"/>
          <w:tab w:val="left" w:pos="3119"/>
        </w:tabs>
        <w:spacing w:after="0" w:line="240" w:lineRule="auto"/>
        <w:ind w:right="-142"/>
        <w:rPr>
          <w:sz w:val="24"/>
          <w:szCs w:val="24"/>
        </w:rPr>
      </w:pPr>
    </w:p>
    <w:p w:rsidR="00A8556A" w:rsidRDefault="001010A2" w:rsidP="001010A2">
      <w:pPr>
        <w:tabs>
          <w:tab w:val="left" w:pos="1985"/>
          <w:tab w:val="left" w:pos="3119"/>
        </w:tabs>
        <w:spacing w:after="0" w:line="240" w:lineRule="auto"/>
        <w:ind w:left="-284" w:right="-142"/>
        <w:rPr>
          <w:sz w:val="24"/>
          <w:szCs w:val="24"/>
        </w:rPr>
      </w:pPr>
      <w:r>
        <w:rPr>
          <w:sz w:val="24"/>
          <w:szCs w:val="24"/>
        </w:rPr>
        <w:t xml:space="preserve">Repas du samedi soir …:   </w:t>
      </w:r>
      <w:r w:rsidR="00EC3E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C3ED3">
        <w:rPr>
          <w:sz w:val="24"/>
          <w:szCs w:val="24"/>
        </w:rPr>
        <w:t>personnes</w:t>
      </w:r>
      <w:r w:rsidR="00DD540D" w:rsidRPr="00DD540D">
        <w:rPr>
          <w:sz w:val="24"/>
          <w:szCs w:val="24"/>
        </w:rPr>
        <w:t xml:space="preserve"> x</w:t>
      </w:r>
      <w:r w:rsidR="00262C20" w:rsidRPr="00DD540D">
        <w:rPr>
          <w:sz w:val="24"/>
          <w:szCs w:val="24"/>
        </w:rPr>
        <w:t xml:space="preserve"> </w:t>
      </w:r>
      <w:r w:rsidR="00A52EC8" w:rsidRPr="00F84456">
        <w:rPr>
          <w:sz w:val="32"/>
          <w:szCs w:val="32"/>
        </w:rPr>
        <w:t>2</w:t>
      </w:r>
      <w:r w:rsidR="00AB783B" w:rsidRPr="00F84456">
        <w:rPr>
          <w:sz w:val="32"/>
          <w:szCs w:val="32"/>
        </w:rPr>
        <w:t>5</w:t>
      </w:r>
      <w:r w:rsidRPr="00F84456">
        <w:rPr>
          <w:sz w:val="32"/>
          <w:szCs w:val="32"/>
        </w:rPr>
        <w:t xml:space="preserve"> €</w:t>
      </w:r>
      <w:r>
        <w:rPr>
          <w:sz w:val="24"/>
          <w:szCs w:val="24"/>
        </w:rPr>
        <w:t xml:space="preserve"> = …………</w:t>
      </w:r>
      <w:r w:rsidR="00262C20" w:rsidRPr="00DD540D">
        <w:rPr>
          <w:sz w:val="24"/>
          <w:szCs w:val="24"/>
        </w:rPr>
        <w:t>€</w:t>
      </w:r>
    </w:p>
    <w:p w:rsidR="001010A2" w:rsidRPr="00A8556A" w:rsidRDefault="001010A2" w:rsidP="001010A2">
      <w:pPr>
        <w:tabs>
          <w:tab w:val="left" w:pos="1985"/>
          <w:tab w:val="left" w:pos="3119"/>
        </w:tabs>
        <w:spacing w:after="0" w:line="240" w:lineRule="auto"/>
        <w:ind w:left="-284" w:right="-142"/>
        <w:rPr>
          <w:sz w:val="28"/>
          <w:szCs w:val="28"/>
        </w:rPr>
      </w:pPr>
    </w:p>
    <w:p w:rsidR="001010A2" w:rsidRDefault="00DD540D" w:rsidP="00E82BDB">
      <w:pPr>
        <w:tabs>
          <w:tab w:val="left" w:pos="1985"/>
          <w:tab w:val="left" w:pos="3686"/>
        </w:tabs>
        <w:spacing w:after="0" w:line="240" w:lineRule="auto"/>
        <w:ind w:left="-284" w:right="-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4456">
        <w:rPr>
          <w:sz w:val="28"/>
          <w:szCs w:val="28"/>
        </w:rPr>
        <w:t xml:space="preserve">    </w:t>
      </w:r>
      <w:r w:rsidR="00262C20" w:rsidRPr="00DD540D">
        <w:rPr>
          <w:b/>
          <w:sz w:val="28"/>
          <w:szCs w:val="28"/>
        </w:rPr>
        <w:t>TOTAL</w:t>
      </w:r>
      <w:r w:rsidR="001010A2">
        <w:rPr>
          <w:b/>
          <w:sz w:val="28"/>
          <w:szCs w:val="28"/>
        </w:rPr>
        <w:t xml:space="preserve"> : </w:t>
      </w:r>
      <w:r w:rsidR="001010A2" w:rsidRPr="00F84456">
        <w:rPr>
          <w:sz w:val="28"/>
          <w:szCs w:val="28"/>
        </w:rPr>
        <w:t>………..</w:t>
      </w:r>
      <w:r w:rsidRPr="00F84456">
        <w:rPr>
          <w:sz w:val="28"/>
          <w:szCs w:val="28"/>
        </w:rPr>
        <w:t xml:space="preserve"> €</w:t>
      </w:r>
    </w:p>
    <w:p w:rsidR="00E82BDB" w:rsidRPr="00DD540D" w:rsidRDefault="00E82BDB" w:rsidP="00E82BDB">
      <w:pPr>
        <w:tabs>
          <w:tab w:val="left" w:pos="1985"/>
          <w:tab w:val="left" w:pos="3686"/>
        </w:tabs>
        <w:spacing w:after="0" w:line="240" w:lineRule="auto"/>
        <w:ind w:left="-284" w:right="-142"/>
        <w:rPr>
          <w:b/>
          <w:sz w:val="28"/>
          <w:szCs w:val="28"/>
        </w:rPr>
      </w:pPr>
    </w:p>
    <w:p w:rsidR="00DD540D" w:rsidRPr="00F84456" w:rsidRDefault="00DD540D" w:rsidP="00F84456">
      <w:pPr>
        <w:pStyle w:val="Paragraphedeliste"/>
        <w:numPr>
          <w:ilvl w:val="1"/>
          <w:numId w:val="7"/>
        </w:numPr>
        <w:tabs>
          <w:tab w:val="left" w:pos="709"/>
        </w:tabs>
        <w:ind w:left="1134" w:hanging="425"/>
        <w:jc w:val="both"/>
      </w:pPr>
      <w:r w:rsidRPr="00F84456">
        <w:t>Règlement par chèque à l’ordre du « </w:t>
      </w:r>
      <w:r w:rsidR="00637AF7" w:rsidRPr="00F84456">
        <w:t xml:space="preserve">Yacht Club de </w:t>
      </w:r>
      <w:r w:rsidR="00F84456">
        <w:t xml:space="preserve">Port </w:t>
      </w:r>
      <w:r w:rsidR="00637AF7" w:rsidRPr="00F84456">
        <w:t>Fréjus</w:t>
      </w:r>
      <w:r w:rsidR="00B60480" w:rsidRPr="00F84456">
        <w:t xml:space="preserve"> </w:t>
      </w:r>
      <w:r w:rsidRPr="00F84456">
        <w:t>»</w:t>
      </w:r>
      <w:r w:rsidR="00852D67" w:rsidRPr="00F84456">
        <w:t xml:space="preserve">, le samedi </w:t>
      </w:r>
      <w:r w:rsidR="00F84456" w:rsidRPr="00F84456">
        <w:t>2</w:t>
      </w:r>
      <w:r w:rsidR="00AB783B" w:rsidRPr="00F84456">
        <w:t xml:space="preserve"> avril</w:t>
      </w:r>
      <w:r w:rsidR="00A540A8" w:rsidRPr="00F84456">
        <w:t xml:space="preserve"> </w:t>
      </w:r>
      <w:r w:rsidR="00852D67" w:rsidRPr="00F84456">
        <w:t>matin</w:t>
      </w:r>
      <w:r w:rsidR="00F84456">
        <w:t xml:space="preserve"> au plus tard</w:t>
      </w:r>
      <w:r w:rsidR="0027208F" w:rsidRPr="00F84456">
        <w:t>.</w:t>
      </w:r>
    </w:p>
    <w:p w:rsidR="00F84456" w:rsidRDefault="00D17EC8" w:rsidP="00F84456">
      <w:pPr>
        <w:pStyle w:val="Paragraphedeliste"/>
        <w:numPr>
          <w:ilvl w:val="1"/>
          <w:numId w:val="7"/>
        </w:numPr>
        <w:tabs>
          <w:tab w:val="left" w:pos="709"/>
        </w:tabs>
        <w:ind w:left="1134" w:hanging="425"/>
        <w:jc w:val="both"/>
      </w:pPr>
      <w:r w:rsidRPr="00F84456">
        <w:t>Le nombre de personnes désirant participer</w:t>
      </w:r>
      <w:r w:rsidR="00435AE5" w:rsidRPr="00F84456">
        <w:t xml:space="preserve"> au repas du samedi soir </w:t>
      </w:r>
      <w:r w:rsidR="00AB783B" w:rsidRPr="00F84456">
        <w:t xml:space="preserve">est </w:t>
      </w:r>
      <w:r w:rsidR="00A540A8" w:rsidRPr="00F84456">
        <w:t xml:space="preserve"> à </w:t>
      </w:r>
      <w:r w:rsidR="00AB783B" w:rsidRPr="00F84456">
        <w:t>renseigner</w:t>
      </w:r>
      <w:r w:rsidR="001010A2" w:rsidRPr="00F84456">
        <w:t xml:space="preserve"> </w:t>
      </w:r>
      <w:r w:rsidR="00F84456">
        <w:t xml:space="preserve">au plus tôt auprès du </w:t>
      </w:r>
      <w:r w:rsidRPr="00F84456">
        <w:t>secrétariat du club</w:t>
      </w:r>
      <w:r w:rsidR="00F84456">
        <w:t xml:space="preserve">  ( florence.camescasse@gmail.com)</w:t>
      </w:r>
    </w:p>
    <w:p w:rsidR="00F84456" w:rsidRDefault="00D17EC8" w:rsidP="00F84456">
      <w:pPr>
        <w:pStyle w:val="Paragraphedeliste"/>
        <w:numPr>
          <w:ilvl w:val="1"/>
          <w:numId w:val="7"/>
        </w:numPr>
        <w:tabs>
          <w:tab w:val="left" w:pos="709"/>
        </w:tabs>
        <w:ind w:left="1134" w:hanging="425"/>
        <w:jc w:val="both"/>
      </w:pPr>
      <w:r w:rsidRPr="00F84456">
        <w:t xml:space="preserve"> </w:t>
      </w:r>
      <w:r w:rsidR="00A540A8" w:rsidRPr="00F84456">
        <w:t xml:space="preserve">Information : Dès que le nombre de places </w:t>
      </w:r>
      <w:r w:rsidR="00E82BDB">
        <w:t>disponibles</w:t>
      </w:r>
      <w:r w:rsidR="00A540A8" w:rsidRPr="00F84456">
        <w:t xml:space="preserve"> au restaurant </w:t>
      </w:r>
      <w:r w:rsidR="001010A2" w:rsidRPr="00F84456">
        <w:t>sera</w:t>
      </w:r>
      <w:r w:rsidR="00A540A8" w:rsidRPr="00F84456">
        <w:t xml:space="preserve"> atteint, </w:t>
      </w:r>
      <w:r w:rsidR="00A52EC8" w:rsidRPr="00F84456">
        <w:t xml:space="preserve">les réservations </w:t>
      </w:r>
      <w:r w:rsidR="00A540A8" w:rsidRPr="00F84456">
        <w:t xml:space="preserve">pour le diner </w:t>
      </w:r>
      <w:r w:rsidR="001957AD" w:rsidRPr="00F84456">
        <w:t>seront close</w:t>
      </w:r>
      <w:r w:rsidR="001010A2" w:rsidRPr="00F84456">
        <w:t>s.</w:t>
      </w:r>
      <w:r w:rsidR="00AB783B" w:rsidRPr="00F84456">
        <w:t xml:space="preserve"> </w:t>
      </w:r>
      <w:r w:rsidR="00F84456">
        <w:tab/>
      </w:r>
    </w:p>
    <w:p w:rsidR="002B1CBC" w:rsidRPr="00F84456" w:rsidRDefault="00A52EC8" w:rsidP="00F84456">
      <w:pPr>
        <w:pStyle w:val="Paragraphedeliste"/>
        <w:tabs>
          <w:tab w:val="left" w:pos="709"/>
        </w:tabs>
        <w:ind w:left="360"/>
        <w:jc w:val="both"/>
      </w:pPr>
      <w:r w:rsidRPr="00F84456">
        <w:tab/>
      </w:r>
      <w:r w:rsidRPr="00F84456">
        <w:tab/>
      </w:r>
      <w:r w:rsidRPr="00F84456">
        <w:tab/>
      </w:r>
      <w:r w:rsidRPr="00F84456">
        <w:tab/>
      </w:r>
      <w:r w:rsidRPr="00F84456">
        <w:tab/>
      </w:r>
      <w:r w:rsidRPr="00F84456">
        <w:tab/>
      </w:r>
    </w:p>
    <w:p w:rsidR="00F31359" w:rsidRPr="001957AD" w:rsidRDefault="005B383C" w:rsidP="001957AD">
      <w:pPr>
        <w:tabs>
          <w:tab w:val="left" w:pos="1985"/>
          <w:tab w:val="left" w:pos="3828"/>
        </w:tabs>
        <w:ind w:right="-142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Signature du Skipper</w:t>
      </w:r>
    </w:p>
    <w:sectPr w:rsidR="00F31359" w:rsidRPr="001957AD" w:rsidSect="00F84456"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4B" w:rsidRDefault="00BA124B" w:rsidP="00C06C5C">
      <w:pPr>
        <w:spacing w:after="0" w:line="240" w:lineRule="auto"/>
      </w:pPr>
      <w:r>
        <w:separator/>
      </w:r>
    </w:p>
  </w:endnote>
  <w:endnote w:type="continuationSeparator" w:id="0">
    <w:p w:rsidR="00BA124B" w:rsidRDefault="00BA124B" w:rsidP="00C0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078051"/>
      <w:docPartObj>
        <w:docPartGallery w:val="Page Numbers (Bottom of Page)"/>
        <w:docPartUnique/>
      </w:docPartObj>
    </w:sdtPr>
    <w:sdtEndPr/>
    <w:sdtContent>
      <w:p w:rsidR="002B1CBC" w:rsidRDefault="00891FA5">
        <w:pPr>
          <w:pStyle w:val="Pieddepage"/>
          <w:jc w:val="right"/>
        </w:pPr>
        <w:r>
          <w:fldChar w:fldCharType="begin"/>
        </w:r>
        <w:r w:rsidR="002B1CBC">
          <w:instrText>PAGE   \* MERGEFORMAT</w:instrText>
        </w:r>
        <w:r>
          <w:fldChar w:fldCharType="separate"/>
        </w:r>
        <w:r w:rsidR="00CB63B1" w:rsidRPr="00CB63B1">
          <w:rPr>
            <w:noProof/>
            <w:lang w:val="fr-FR"/>
          </w:rPr>
          <w:t>2</w:t>
        </w:r>
        <w:r>
          <w:fldChar w:fldCharType="end"/>
        </w:r>
      </w:p>
    </w:sdtContent>
  </w:sdt>
  <w:p w:rsidR="00D93D7C" w:rsidRPr="00D93D7C" w:rsidRDefault="00D93D7C" w:rsidP="00D93D7C">
    <w:pPr>
      <w:pStyle w:val="Paragraphedeliste"/>
      <w:tabs>
        <w:tab w:val="left" w:pos="1985"/>
        <w:tab w:val="left" w:pos="3828"/>
      </w:tabs>
      <w:spacing w:after="0"/>
      <w:ind w:left="-284" w:right="-142"/>
      <w:jc w:val="center"/>
      <w:rPr>
        <w:sz w:val="24"/>
        <w:szCs w:val="24"/>
      </w:rPr>
    </w:pPr>
    <w:r w:rsidRPr="00D93D7C">
      <w:rPr>
        <w:sz w:val="24"/>
        <w:szCs w:val="24"/>
      </w:rPr>
      <w:t>Inscription à envoyer au Yacht Club Fréjus à l’adresse ci-dessous:</w:t>
    </w:r>
  </w:p>
  <w:p w:rsidR="002B1CBC" w:rsidRPr="00D93D7C" w:rsidRDefault="002B1CBC" w:rsidP="00016587">
    <w:pPr>
      <w:pStyle w:val="Pieddepage"/>
      <w:jc w:val="center"/>
      <w:rPr>
        <w:i/>
      </w:rPr>
    </w:pPr>
    <w:r w:rsidRPr="00D93D7C">
      <w:rPr>
        <w:i/>
      </w:rPr>
      <w:t xml:space="preserve">Yacht Club Fréjus, </w:t>
    </w:r>
    <w:r w:rsidR="00AB783B">
      <w:rPr>
        <w:i/>
      </w:rPr>
      <w:t>Capitainerie de PORT FREJUS -  83606 PORT FREJUS Ce</w:t>
    </w:r>
    <w:r w:rsidRPr="00D93D7C">
      <w:rPr>
        <w:i/>
      </w:rPr>
      <w:t>dex</w:t>
    </w:r>
  </w:p>
  <w:p w:rsidR="002B1CBC" w:rsidRPr="00CB3EF0" w:rsidRDefault="00BA124B" w:rsidP="002B1CBC">
    <w:pPr>
      <w:pStyle w:val="Pieddepage"/>
      <w:jc w:val="center"/>
      <w:rPr>
        <w:i/>
      </w:rPr>
    </w:pPr>
    <w:hyperlink r:id="rId1" w:history="1">
      <w:r w:rsidR="00EC3ED3" w:rsidRPr="00D93D7C">
        <w:rPr>
          <w:rStyle w:val="Lienhypertexte"/>
          <w:i/>
          <w:color w:val="auto"/>
          <w:u w:val="none"/>
        </w:rPr>
        <w:t>www.ycfrejus.fr</w:t>
      </w:r>
    </w:hyperlink>
    <w:r w:rsidR="00AB783B">
      <w:rPr>
        <w:rStyle w:val="Lienhypertexte"/>
        <w:i/>
        <w:color w:val="auto"/>
        <w:u w:val="none"/>
      </w:rPr>
      <w:t xml:space="preserve">  </w:t>
    </w:r>
    <w:r w:rsidR="002B1CBC" w:rsidRPr="00D93D7C">
      <w:rPr>
        <w:i/>
      </w:rPr>
      <w:t>E-mail :</w:t>
    </w:r>
    <w:hyperlink r:id="rId2" w:history="1">
      <w:r w:rsidR="00D93D7C" w:rsidRPr="00732CBC">
        <w:rPr>
          <w:rStyle w:val="Lienhypertexte"/>
          <w:i/>
          <w:color w:val="auto"/>
          <w:u w:val="none"/>
        </w:rPr>
        <w:t>info@ycfrejus.fr</w:t>
      </w:r>
    </w:hyperlink>
    <w:r w:rsidR="00EC3ED3" w:rsidRPr="00D93D7C">
      <w:rPr>
        <w:i/>
      </w:rPr>
      <w:tab/>
      <w:t>Tél</w:t>
    </w:r>
    <w:r w:rsidR="00EC3ED3" w:rsidRPr="00CB3EF0">
      <w:rPr>
        <w:i/>
      </w:rPr>
      <w:t>.:</w:t>
    </w:r>
    <w:r w:rsidR="00AB783B">
      <w:rPr>
        <w:rFonts w:cs="Arial"/>
        <w:i/>
        <w:color w:val="000000"/>
      </w:rPr>
      <w:t>06 11 17 92 05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8D" w:rsidRPr="00D93D7C" w:rsidRDefault="004B388D" w:rsidP="00A6523E">
    <w:pPr>
      <w:pStyle w:val="Paragraphedeliste"/>
      <w:tabs>
        <w:tab w:val="left" w:pos="1985"/>
        <w:tab w:val="left" w:pos="3828"/>
      </w:tabs>
      <w:spacing w:after="0"/>
      <w:ind w:left="-284" w:right="-142"/>
      <w:jc w:val="center"/>
      <w:rPr>
        <w:sz w:val="24"/>
        <w:szCs w:val="24"/>
      </w:rPr>
    </w:pPr>
    <w:r w:rsidRPr="00D93D7C">
      <w:rPr>
        <w:sz w:val="24"/>
        <w:szCs w:val="24"/>
      </w:rPr>
      <w:t>Inscription à envoyer au Yacht Club Fréjus à l’adresse ci-dessous:</w:t>
    </w:r>
  </w:p>
  <w:p w:rsidR="004B388D" w:rsidRPr="00D93D7C" w:rsidRDefault="003F21DB" w:rsidP="004B388D">
    <w:pPr>
      <w:pStyle w:val="Pieddepage"/>
      <w:jc w:val="center"/>
      <w:rPr>
        <w:i/>
      </w:rPr>
    </w:pPr>
    <w:r>
      <w:rPr>
        <w:i/>
      </w:rPr>
      <w:t xml:space="preserve">Yacht Club Fréjus </w:t>
    </w:r>
    <w:r w:rsidR="004B388D" w:rsidRPr="00D93D7C">
      <w:rPr>
        <w:i/>
      </w:rPr>
      <w:t xml:space="preserve"> </w:t>
    </w:r>
    <w:r>
      <w:rPr>
        <w:i/>
      </w:rPr>
      <w:t>Capitainerie de PORT FREJUS  83606 PORT FREJUS Ce</w:t>
    </w:r>
    <w:r w:rsidR="004B388D" w:rsidRPr="00D93D7C">
      <w:rPr>
        <w:i/>
      </w:rPr>
      <w:t>dex</w:t>
    </w:r>
  </w:p>
  <w:p w:rsidR="004B388D" w:rsidRPr="00D93D7C" w:rsidRDefault="00BA124B" w:rsidP="004B388D">
    <w:pPr>
      <w:pStyle w:val="Pieddepage"/>
      <w:jc w:val="center"/>
      <w:rPr>
        <w:i/>
      </w:rPr>
    </w:pPr>
    <w:hyperlink r:id="rId1" w:history="1">
      <w:r w:rsidR="004B388D" w:rsidRPr="00D93D7C">
        <w:rPr>
          <w:rStyle w:val="Lienhypertexte"/>
          <w:i/>
          <w:color w:val="auto"/>
          <w:u w:val="none"/>
        </w:rPr>
        <w:t>www.ycfrejus.fr</w:t>
      </w:r>
    </w:hyperlink>
    <w:r w:rsidR="004B388D" w:rsidRPr="00D93D7C">
      <w:rPr>
        <w:i/>
      </w:rPr>
      <w:t xml:space="preserve">       E-mail : </w:t>
    </w:r>
    <w:hyperlink r:id="rId2" w:history="1">
      <w:r w:rsidR="004B388D" w:rsidRPr="00732CBC">
        <w:rPr>
          <w:rStyle w:val="Lienhypertexte"/>
          <w:i/>
          <w:color w:val="auto"/>
          <w:u w:val="none"/>
        </w:rPr>
        <w:t>info@ycfrejus.fr</w:t>
      </w:r>
    </w:hyperlink>
    <w:r w:rsidR="004B388D" w:rsidRPr="00732CBC">
      <w:rPr>
        <w:i/>
      </w:rPr>
      <w:tab/>
    </w:r>
    <w:r w:rsidR="004B388D" w:rsidRPr="00D93D7C">
      <w:rPr>
        <w:i/>
      </w:rPr>
      <w:t xml:space="preserve">Tél.: </w:t>
    </w:r>
    <w:r w:rsidR="00732CBC">
      <w:rPr>
        <w:i/>
      </w:rPr>
      <w:t>06 11 17 92 05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4B" w:rsidRDefault="00BA124B" w:rsidP="00C06C5C">
      <w:pPr>
        <w:spacing w:after="0" w:line="240" w:lineRule="auto"/>
      </w:pPr>
      <w:r>
        <w:separator/>
      </w:r>
    </w:p>
  </w:footnote>
  <w:footnote w:type="continuationSeparator" w:id="0">
    <w:p w:rsidR="00BA124B" w:rsidRDefault="00BA124B" w:rsidP="00C0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F7A"/>
    <w:multiLevelType w:val="hybridMultilevel"/>
    <w:tmpl w:val="88D01646"/>
    <w:lvl w:ilvl="0" w:tplc="53C4F8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5699C"/>
    <w:multiLevelType w:val="hybridMultilevel"/>
    <w:tmpl w:val="444A2DB0"/>
    <w:lvl w:ilvl="0" w:tplc="10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33E9F"/>
    <w:multiLevelType w:val="hybridMultilevel"/>
    <w:tmpl w:val="DFE63A4E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13745"/>
    <w:multiLevelType w:val="hybridMultilevel"/>
    <w:tmpl w:val="376A6474"/>
    <w:lvl w:ilvl="0" w:tplc="100C000F">
      <w:start w:val="1"/>
      <w:numFmt w:val="decimal"/>
      <w:lvlText w:val="%1."/>
      <w:lvlJc w:val="left"/>
      <w:pPr>
        <w:ind w:left="2700" w:hanging="360"/>
      </w:pPr>
    </w:lvl>
    <w:lvl w:ilvl="1" w:tplc="100C0019" w:tentative="1">
      <w:start w:val="1"/>
      <w:numFmt w:val="lowerLetter"/>
      <w:lvlText w:val="%2."/>
      <w:lvlJc w:val="left"/>
      <w:pPr>
        <w:ind w:left="3420" w:hanging="360"/>
      </w:pPr>
    </w:lvl>
    <w:lvl w:ilvl="2" w:tplc="100C001B" w:tentative="1">
      <w:start w:val="1"/>
      <w:numFmt w:val="lowerRoman"/>
      <w:lvlText w:val="%3."/>
      <w:lvlJc w:val="right"/>
      <w:pPr>
        <w:ind w:left="4140" w:hanging="180"/>
      </w:pPr>
    </w:lvl>
    <w:lvl w:ilvl="3" w:tplc="100C000F" w:tentative="1">
      <w:start w:val="1"/>
      <w:numFmt w:val="decimal"/>
      <w:lvlText w:val="%4."/>
      <w:lvlJc w:val="left"/>
      <w:pPr>
        <w:ind w:left="4860" w:hanging="360"/>
      </w:pPr>
    </w:lvl>
    <w:lvl w:ilvl="4" w:tplc="100C0019" w:tentative="1">
      <w:start w:val="1"/>
      <w:numFmt w:val="lowerLetter"/>
      <w:lvlText w:val="%5."/>
      <w:lvlJc w:val="left"/>
      <w:pPr>
        <w:ind w:left="5580" w:hanging="360"/>
      </w:pPr>
    </w:lvl>
    <w:lvl w:ilvl="5" w:tplc="100C001B" w:tentative="1">
      <w:start w:val="1"/>
      <w:numFmt w:val="lowerRoman"/>
      <w:lvlText w:val="%6."/>
      <w:lvlJc w:val="right"/>
      <w:pPr>
        <w:ind w:left="6300" w:hanging="180"/>
      </w:pPr>
    </w:lvl>
    <w:lvl w:ilvl="6" w:tplc="100C000F" w:tentative="1">
      <w:start w:val="1"/>
      <w:numFmt w:val="decimal"/>
      <w:lvlText w:val="%7."/>
      <w:lvlJc w:val="left"/>
      <w:pPr>
        <w:ind w:left="7020" w:hanging="360"/>
      </w:pPr>
    </w:lvl>
    <w:lvl w:ilvl="7" w:tplc="100C0019" w:tentative="1">
      <w:start w:val="1"/>
      <w:numFmt w:val="lowerLetter"/>
      <w:lvlText w:val="%8."/>
      <w:lvlJc w:val="left"/>
      <w:pPr>
        <w:ind w:left="7740" w:hanging="360"/>
      </w:pPr>
    </w:lvl>
    <w:lvl w:ilvl="8" w:tplc="10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406826D9"/>
    <w:multiLevelType w:val="multilevel"/>
    <w:tmpl w:val="3BD0E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35B345D"/>
    <w:multiLevelType w:val="hybridMultilevel"/>
    <w:tmpl w:val="5E3C7792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C001D"/>
    <w:multiLevelType w:val="hybridMultilevel"/>
    <w:tmpl w:val="FBB63EC4"/>
    <w:lvl w:ilvl="0" w:tplc="100C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D4"/>
    <w:rsid w:val="00016587"/>
    <w:rsid w:val="000650C2"/>
    <w:rsid w:val="000A6E0D"/>
    <w:rsid w:val="000B1896"/>
    <w:rsid w:val="001010A2"/>
    <w:rsid w:val="001038AE"/>
    <w:rsid w:val="00112303"/>
    <w:rsid w:val="00122050"/>
    <w:rsid w:val="00123036"/>
    <w:rsid w:val="001506A6"/>
    <w:rsid w:val="00165392"/>
    <w:rsid w:val="001957AD"/>
    <w:rsid w:val="001A5D4B"/>
    <w:rsid w:val="001D7BAE"/>
    <w:rsid w:val="00262C20"/>
    <w:rsid w:val="0027208F"/>
    <w:rsid w:val="00274ECC"/>
    <w:rsid w:val="002A2CA5"/>
    <w:rsid w:val="002B1CBC"/>
    <w:rsid w:val="002C7B0D"/>
    <w:rsid w:val="002E4FA0"/>
    <w:rsid w:val="002E5331"/>
    <w:rsid w:val="003143AA"/>
    <w:rsid w:val="00320F8C"/>
    <w:rsid w:val="00383D95"/>
    <w:rsid w:val="00394F1C"/>
    <w:rsid w:val="003B2EE2"/>
    <w:rsid w:val="003E49E3"/>
    <w:rsid w:val="003F21DB"/>
    <w:rsid w:val="00402217"/>
    <w:rsid w:val="00435AE5"/>
    <w:rsid w:val="004578F9"/>
    <w:rsid w:val="00462BE3"/>
    <w:rsid w:val="00483845"/>
    <w:rsid w:val="004A02A7"/>
    <w:rsid w:val="004B388D"/>
    <w:rsid w:val="004C0F8A"/>
    <w:rsid w:val="004D4F4B"/>
    <w:rsid w:val="00516167"/>
    <w:rsid w:val="005176C7"/>
    <w:rsid w:val="00551265"/>
    <w:rsid w:val="005859B7"/>
    <w:rsid w:val="00587138"/>
    <w:rsid w:val="005947CD"/>
    <w:rsid w:val="005953FC"/>
    <w:rsid w:val="005B00CB"/>
    <w:rsid w:val="005B383C"/>
    <w:rsid w:val="005D32E3"/>
    <w:rsid w:val="005D791E"/>
    <w:rsid w:val="005E568F"/>
    <w:rsid w:val="00617556"/>
    <w:rsid w:val="00637AF7"/>
    <w:rsid w:val="00653E32"/>
    <w:rsid w:val="0065672C"/>
    <w:rsid w:val="00660472"/>
    <w:rsid w:val="006614B2"/>
    <w:rsid w:val="00723E51"/>
    <w:rsid w:val="00732CBC"/>
    <w:rsid w:val="00744AF1"/>
    <w:rsid w:val="007816EC"/>
    <w:rsid w:val="007956E5"/>
    <w:rsid w:val="007A30D0"/>
    <w:rsid w:val="007B0EB5"/>
    <w:rsid w:val="007B3E3B"/>
    <w:rsid w:val="007D7EC5"/>
    <w:rsid w:val="00820B0D"/>
    <w:rsid w:val="00852D67"/>
    <w:rsid w:val="00883757"/>
    <w:rsid w:val="008864E6"/>
    <w:rsid w:val="00891FA5"/>
    <w:rsid w:val="008A6BB7"/>
    <w:rsid w:val="008C0CD0"/>
    <w:rsid w:val="008D31DE"/>
    <w:rsid w:val="009024B4"/>
    <w:rsid w:val="00921D7D"/>
    <w:rsid w:val="009345D6"/>
    <w:rsid w:val="0094017E"/>
    <w:rsid w:val="00981D12"/>
    <w:rsid w:val="00985C57"/>
    <w:rsid w:val="009C078A"/>
    <w:rsid w:val="009E5F4B"/>
    <w:rsid w:val="00A52EC8"/>
    <w:rsid w:val="00A540A8"/>
    <w:rsid w:val="00A63B25"/>
    <w:rsid w:val="00A64E83"/>
    <w:rsid w:val="00A6523E"/>
    <w:rsid w:val="00A7196F"/>
    <w:rsid w:val="00A8556A"/>
    <w:rsid w:val="00AB783B"/>
    <w:rsid w:val="00AD452C"/>
    <w:rsid w:val="00AD6F9C"/>
    <w:rsid w:val="00B060CD"/>
    <w:rsid w:val="00B33426"/>
    <w:rsid w:val="00B43B4A"/>
    <w:rsid w:val="00B60480"/>
    <w:rsid w:val="00B847BB"/>
    <w:rsid w:val="00BA124B"/>
    <w:rsid w:val="00BA6F12"/>
    <w:rsid w:val="00BB1BF6"/>
    <w:rsid w:val="00BC481A"/>
    <w:rsid w:val="00BD376E"/>
    <w:rsid w:val="00BD7A0A"/>
    <w:rsid w:val="00C06C5C"/>
    <w:rsid w:val="00C40455"/>
    <w:rsid w:val="00C613F5"/>
    <w:rsid w:val="00C71F65"/>
    <w:rsid w:val="00C84C68"/>
    <w:rsid w:val="00C90CA4"/>
    <w:rsid w:val="00C92507"/>
    <w:rsid w:val="00CB3EF0"/>
    <w:rsid w:val="00CB63B1"/>
    <w:rsid w:val="00CC0FE1"/>
    <w:rsid w:val="00CF5E26"/>
    <w:rsid w:val="00D17EC8"/>
    <w:rsid w:val="00D261D4"/>
    <w:rsid w:val="00D71A0E"/>
    <w:rsid w:val="00D84F20"/>
    <w:rsid w:val="00D93D7C"/>
    <w:rsid w:val="00DA4DAB"/>
    <w:rsid w:val="00DC3D22"/>
    <w:rsid w:val="00DD540D"/>
    <w:rsid w:val="00DD7FE8"/>
    <w:rsid w:val="00DE77F3"/>
    <w:rsid w:val="00E0795D"/>
    <w:rsid w:val="00E35E35"/>
    <w:rsid w:val="00E70D2A"/>
    <w:rsid w:val="00E82BDB"/>
    <w:rsid w:val="00E83C97"/>
    <w:rsid w:val="00EC3ED3"/>
    <w:rsid w:val="00EE1F15"/>
    <w:rsid w:val="00F06BFC"/>
    <w:rsid w:val="00F31359"/>
    <w:rsid w:val="00F40635"/>
    <w:rsid w:val="00F84456"/>
    <w:rsid w:val="00FB54AA"/>
    <w:rsid w:val="00FC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9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06A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C5C"/>
  </w:style>
  <w:style w:type="paragraph" w:styleId="Pieddepage">
    <w:name w:val="footer"/>
    <w:basedOn w:val="Normal"/>
    <w:link w:val="PieddepageCar"/>
    <w:uiPriority w:val="99"/>
    <w:unhideWhenUsed/>
    <w:rsid w:val="00C0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C5C"/>
  </w:style>
  <w:style w:type="paragraph" w:styleId="Paragraphedeliste">
    <w:name w:val="List Paragraph"/>
    <w:basedOn w:val="Normal"/>
    <w:uiPriority w:val="34"/>
    <w:qFormat/>
    <w:rsid w:val="00C06C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91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06A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0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C5C"/>
  </w:style>
  <w:style w:type="paragraph" w:styleId="Pieddepage">
    <w:name w:val="footer"/>
    <w:basedOn w:val="Normal"/>
    <w:link w:val="PieddepageCar"/>
    <w:uiPriority w:val="99"/>
    <w:unhideWhenUsed/>
    <w:rsid w:val="00C0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C5C"/>
  </w:style>
  <w:style w:type="paragraph" w:styleId="Paragraphedeliste">
    <w:name w:val="List Paragraph"/>
    <w:basedOn w:val="Normal"/>
    <w:uiPriority w:val="34"/>
    <w:qFormat/>
    <w:rsid w:val="00C06C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cfrejus.fr" TargetMode="External"/><Relationship Id="rId1" Type="http://schemas.openxmlformats.org/officeDocument/2006/relationships/hyperlink" Target="http://www.ycfrejus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cfrejus.fr" TargetMode="External"/><Relationship Id="rId1" Type="http://schemas.openxmlformats.org/officeDocument/2006/relationships/hyperlink" Target="http://www.ycfreju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F3F3B-8E51-439D-A461-CEF694F5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Weith</dc:creator>
  <cp:lastModifiedBy>Utilisateur Windows</cp:lastModifiedBy>
  <cp:revision>2</cp:revision>
  <cp:lastPrinted>2022-03-15T15:59:00Z</cp:lastPrinted>
  <dcterms:created xsi:type="dcterms:W3CDTF">2022-03-16T18:10:00Z</dcterms:created>
  <dcterms:modified xsi:type="dcterms:W3CDTF">2022-03-16T18:10:00Z</dcterms:modified>
</cp:coreProperties>
</file>